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67CAD" w14:textId="1EEFEB06" w:rsidR="000A7843" w:rsidRDefault="004D0892">
      <w:r>
        <w:rPr>
          <w:noProof/>
          <w:lang w:val="fr-FR"/>
        </w:rPr>
        <w:drawing>
          <wp:anchor distT="0" distB="0" distL="114300" distR="114300" simplePos="0" relativeHeight="252138496" behindDoc="0" locked="0" layoutInCell="1" allowOverlap="1" wp14:anchorId="0EEDD0D6" wp14:editId="7517FD4C">
            <wp:simplePos x="0" y="0"/>
            <wp:positionH relativeFrom="column">
              <wp:posOffset>3657600</wp:posOffset>
            </wp:positionH>
            <wp:positionV relativeFrom="page">
              <wp:posOffset>571500</wp:posOffset>
            </wp:positionV>
            <wp:extent cx="2541270" cy="1714500"/>
            <wp:effectExtent l="0" t="0" r="0" b="12700"/>
            <wp:wrapNone/>
            <wp:docPr id="4" name="Image 4" descr="Disque dur:Users:admin:Desktop:Capture d’écran 2019-06-30 à 11.0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admin:Desktop:Capture d’écran 2019-06-30 à 11.05.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47182" w14:textId="337AB2B5" w:rsidR="00372D7D" w:rsidRDefault="00372D7D"/>
    <w:p w14:paraId="6001A4DB" w14:textId="3E9616A7" w:rsidR="00527FE4" w:rsidRPr="00C458EF" w:rsidRDefault="00527FE4" w:rsidP="00527FE4">
      <w:pPr>
        <w:pStyle w:val="Texte"/>
        <w:ind w:firstLine="0"/>
      </w:pPr>
    </w:p>
    <w:p w14:paraId="1C7D14A9" w14:textId="34220B9D" w:rsidR="009300AF" w:rsidRDefault="009300AF" w:rsidP="009300AF">
      <w:r>
        <w:t xml:space="preserve"> </w:t>
      </w:r>
    </w:p>
    <w:p w14:paraId="542E4DDE" w14:textId="3C900333" w:rsidR="00DE0490" w:rsidRDefault="00B7223C">
      <w:r w:rsidRPr="002C0FA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974A34F" wp14:editId="7328F644">
                <wp:simplePos x="0" y="0"/>
                <wp:positionH relativeFrom="column">
                  <wp:posOffset>-228600</wp:posOffset>
                </wp:positionH>
                <wp:positionV relativeFrom="page">
                  <wp:posOffset>2743200</wp:posOffset>
                </wp:positionV>
                <wp:extent cx="10287000" cy="1143000"/>
                <wp:effectExtent l="50800" t="25400" r="76200" b="10160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0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6288C" w14:textId="77777777" w:rsidR="00B7223C" w:rsidRDefault="00953F15" w:rsidP="00953F1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90"/>
                                <w:sz w:val="70"/>
                                <w:szCs w:val="70"/>
                              </w:rPr>
                            </w:pPr>
                            <w:r w:rsidRPr="004D0892">
                              <w:rPr>
                                <w:rFonts w:ascii="Arial" w:hAnsi="Arial"/>
                                <w:b/>
                                <w:color w:val="000090"/>
                                <w:sz w:val="70"/>
                                <w:szCs w:val="70"/>
                              </w:rPr>
                              <w:t>CUTANE : ICONOGRAPHIE</w:t>
                            </w:r>
                            <w:r w:rsidR="006269F8">
                              <w:rPr>
                                <w:rFonts w:ascii="Arial" w:hAnsi="Arial"/>
                                <w:b/>
                                <w:color w:val="000090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  <w:p w14:paraId="2202608E" w14:textId="16BF893D" w:rsidR="00953F15" w:rsidRPr="004D0892" w:rsidRDefault="00B7223C" w:rsidP="00953F1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90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70"/>
                                <w:szCs w:val="70"/>
                              </w:rPr>
                              <w:t>BULLE</w:t>
                            </w:r>
                            <w:r w:rsidR="00B67E7F">
                              <w:rPr>
                                <w:rFonts w:ascii="Arial" w:hAnsi="Arial"/>
                                <w:b/>
                                <w:color w:val="000090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-17.95pt;margin-top:3in;width:810pt;height:90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" fillcolor="#f2f2f2 [3052]" strokecolor="black [3213]">
                <v:shadow on="t" opacity="22937f" mv:blur="40000f" origin=",.5" offset="0,23000emu"/>
                <v:textbox>
                  <w:txbxContent>
                    <w:p w14:paraId="3066288C" w14:textId="77777777" w:rsidR="00B7223C" w:rsidRDefault="00953F15" w:rsidP="00953F15">
                      <w:pPr>
                        <w:jc w:val="center"/>
                        <w:rPr>
                          <w:rFonts w:ascii="Arial" w:hAnsi="Arial"/>
                          <w:b/>
                          <w:color w:val="000090"/>
                          <w:sz w:val="70"/>
                          <w:szCs w:val="70"/>
                        </w:rPr>
                      </w:pPr>
                      <w:r w:rsidRPr="004D0892">
                        <w:rPr>
                          <w:rFonts w:ascii="Arial" w:hAnsi="Arial"/>
                          <w:b/>
                          <w:color w:val="000090"/>
                          <w:sz w:val="70"/>
                          <w:szCs w:val="70"/>
                        </w:rPr>
                        <w:t>CUTANE : ICONOGRAPHIE</w:t>
                      </w:r>
                      <w:r w:rsidR="006269F8">
                        <w:rPr>
                          <w:rFonts w:ascii="Arial" w:hAnsi="Arial"/>
                          <w:b/>
                          <w:color w:val="000090"/>
                          <w:sz w:val="70"/>
                          <w:szCs w:val="70"/>
                        </w:rPr>
                        <w:t xml:space="preserve"> </w:t>
                      </w:r>
                    </w:p>
                    <w:p w14:paraId="2202608E" w14:textId="16BF893D" w:rsidR="00953F15" w:rsidRPr="004D0892" w:rsidRDefault="00B7223C" w:rsidP="00953F15">
                      <w:pPr>
                        <w:jc w:val="center"/>
                        <w:rPr>
                          <w:rFonts w:ascii="Arial" w:hAnsi="Arial"/>
                          <w:b/>
                          <w:color w:val="000090"/>
                          <w:sz w:val="70"/>
                          <w:szCs w:val="70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70"/>
                          <w:szCs w:val="70"/>
                        </w:rPr>
                        <w:t>BULLE</w:t>
                      </w:r>
                      <w:r w:rsidR="00B67E7F">
                        <w:rPr>
                          <w:rFonts w:ascii="Arial" w:hAnsi="Arial"/>
                          <w:b/>
                          <w:color w:val="000090"/>
                          <w:sz w:val="70"/>
                          <w:szCs w:val="70"/>
                        </w:rPr>
                        <w:t xml:space="preserve">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C0FA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709D555" wp14:editId="1E43648A">
                <wp:simplePos x="0" y="0"/>
                <wp:positionH relativeFrom="column">
                  <wp:posOffset>3200400</wp:posOffset>
                </wp:positionH>
                <wp:positionV relativeFrom="page">
                  <wp:posOffset>4343400</wp:posOffset>
                </wp:positionV>
                <wp:extent cx="3543300" cy="571500"/>
                <wp:effectExtent l="50800" t="25400" r="889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286D1" w14:textId="44ED825A" w:rsidR="004D0892" w:rsidRPr="006B4488" w:rsidRDefault="004D0892" w:rsidP="004D089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4D0892">
                              <w:rPr>
                                <w:rFonts w:ascii="Arial" w:hAnsi="Arial"/>
                                <w:b/>
                                <w:color w:val="FF0000"/>
                                <w:sz w:val="70"/>
                                <w:szCs w:val="70"/>
                              </w:rPr>
                              <w:t>V1.0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  <w:t xml:space="preserve"> 30/06/2019 ICONOGRAPHIE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52pt;margin-top:342pt;width:279pt;height:4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" fillcolor="#f2f2f2 [3052]" strokecolor="black [3213]">
                <v:shadow on="t" opacity="22937f" mv:blur="40000f" origin=",.5" offset="0,23000emu"/>
                <v:textbox>
                  <w:txbxContent>
                    <w:p w14:paraId="5C3286D1" w14:textId="44ED825A" w:rsidR="004D0892" w:rsidRPr="006B4488" w:rsidRDefault="004D0892" w:rsidP="004D0892">
                      <w:pPr>
                        <w:jc w:val="center"/>
                        <w:rPr>
                          <w:rFonts w:ascii="Arial" w:hAnsi="Arial"/>
                          <w:b/>
                          <w:color w:val="000000" w:themeColor="text1"/>
                          <w:sz w:val="70"/>
                          <w:szCs w:val="70"/>
                        </w:rPr>
                      </w:pPr>
                      <w:r w:rsidRPr="004D0892">
                        <w:rPr>
                          <w:rFonts w:ascii="Arial" w:hAnsi="Arial"/>
                          <w:b/>
                          <w:color w:val="FF0000"/>
                          <w:sz w:val="70"/>
                          <w:szCs w:val="70"/>
                        </w:rPr>
                        <w:t>V1.0</w:t>
                      </w:r>
                      <w:r>
                        <w:rPr>
                          <w:rFonts w:ascii="Arial" w:hAnsi="Arial"/>
                          <w:b/>
                          <w:color w:val="000000" w:themeColor="text1"/>
                          <w:sz w:val="70"/>
                          <w:szCs w:val="70"/>
                        </w:rPr>
                        <w:t xml:space="preserve"> 30/06/2019 ICONOGRAPHIE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C0FAA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8E43515" wp14:editId="7BD79A9C">
                <wp:simplePos x="0" y="0"/>
                <wp:positionH relativeFrom="column">
                  <wp:posOffset>1828800</wp:posOffset>
                </wp:positionH>
                <wp:positionV relativeFrom="page">
                  <wp:posOffset>5143500</wp:posOffset>
                </wp:positionV>
                <wp:extent cx="5715000" cy="571500"/>
                <wp:effectExtent l="50800" t="25400" r="76200" b="1143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39FAE" w14:textId="14F6D846" w:rsidR="004D0892" w:rsidRPr="006B4488" w:rsidRDefault="004D0892" w:rsidP="004D089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</w:pPr>
                            <w:r w:rsidRPr="004D0892">
                              <w:rPr>
                                <w:rFonts w:ascii="Arial" w:hAnsi="Arial"/>
                                <w:b/>
                                <w:color w:val="008000"/>
                                <w:sz w:val="70"/>
                                <w:szCs w:val="70"/>
                              </w:rPr>
                              <w:t>Rédacteur: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70"/>
                                <w:szCs w:val="70"/>
                              </w:rPr>
                              <w:t xml:space="preserve"> Y. ROUQUET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2in;margin-top:405pt;width:450pt;height:4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" fillcolor="#f2f2f2 [3052]" strokecolor="black [3213]">
                <v:shadow on="t" opacity="22937f" mv:blur="40000f" origin=",.5" offset="0,23000emu"/>
                <v:textbox>
                  <w:txbxContent>
                    <w:p w14:paraId="18B39FAE" w14:textId="14F6D846" w:rsidR="004D0892" w:rsidRPr="006B4488" w:rsidRDefault="004D0892" w:rsidP="004D0892">
                      <w:pPr>
                        <w:jc w:val="center"/>
                        <w:rPr>
                          <w:rFonts w:ascii="Arial" w:hAnsi="Arial"/>
                          <w:b/>
                          <w:color w:val="000000" w:themeColor="text1"/>
                          <w:sz w:val="70"/>
                          <w:szCs w:val="70"/>
                        </w:rPr>
                      </w:pPr>
                      <w:r w:rsidRPr="004D0892">
                        <w:rPr>
                          <w:rFonts w:ascii="Arial" w:hAnsi="Arial"/>
                          <w:b/>
                          <w:color w:val="008000"/>
                          <w:sz w:val="70"/>
                          <w:szCs w:val="70"/>
                        </w:rPr>
                        <w:t>Rédacteur:</w:t>
                      </w:r>
                      <w:r>
                        <w:rPr>
                          <w:rFonts w:ascii="Arial" w:hAnsi="Arial"/>
                          <w:b/>
                          <w:color w:val="000000" w:themeColor="text1"/>
                          <w:sz w:val="70"/>
                          <w:szCs w:val="70"/>
                        </w:rPr>
                        <w:t xml:space="preserve"> Y. ROUQUET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E0490">
        <w:br w:type="page"/>
      </w:r>
      <w:bookmarkStart w:id="0" w:name="_GoBack"/>
      <w:bookmarkEnd w:id="0"/>
    </w:p>
    <w:p w14:paraId="0766633F" w14:textId="16C6541C" w:rsidR="00FE4741" w:rsidRDefault="000E2822" w:rsidP="00BD5FF9">
      <w:r w:rsidRPr="00CD155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545CA2B" wp14:editId="12192C18">
                <wp:simplePos x="0" y="0"/>
                <wp:positionH relativeFrom="column">
                  <wp:posOffset>-114300</wp:posOffset>
                </wp:positionH>
                <wp:positionV relativeFrom="page">
                  <wp:posOffset>342900</wp:posOffset>
                </wp:positionV>
                <wp:extent cx="9829800" cy="3657600"/>
                <wp:effectExtent l="0" t="25400" r="0" b="508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63974" w14:textId="1382DCA2" w:rsidR="00250E59" w:rsidRDefault="00250E59" w:rsidP="00357721">
                            <w:pPr>
                              <w:pStyle w:val="Puce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left="-43" w:right="17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90"/>
                                <w:sz w:val="24"/>
                                <w:szCs w:val="24"/>
                              </w:rPr>
                              <w:t>Bulle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61EE17F" w14:textId="77777777" w:rsidR="00250E59" w:rsidRDefault="00250E59" w:rsidP="00357721">
                            <w:pPr>
                              <w:pStyle w:val="Puce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left="-43" w:right="176"/>
                              <w:rPr>
                                <w:rFonts w:eastAsia="Times New Roman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D0CF7B2" w14:textId="77777777" w:rsidR="00250E59" w:rsidRPr="00250E59" w:rsidRDefault="00250E59" w:rsidP="00CE1814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Cette </w:t>
                            </w:r>
                            <w:hyperlink r:id="rId7" w:tooltip="Lésion élémentaire (page inexistante)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lésion élémentaire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de </w:t>
                            </w:r>
                            <w:hyperlink r:id="rId8" w:tooltip="Dermatologie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dermatologie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 est </w:t>
                            </w:r>
                            <w:r w:rsidRPr="00250E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provoquée par un décollement entre les différentes couches de la</w:t>
                            </w:r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250E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peau </w:t>
                            </w:r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(</w:t>
                            </w:r>
                            <w:hyperlink r:id="rId9" w:tooltip="Épiderme (anatomie)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épiderme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10" w:tooltip="Derme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derme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11" w:tooltip="Hypoderme (peau)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hypoderme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).</w:t>
                            </w:r>
                          </w:p>
                          <w:p w14:paraId="35873571" w14:textId="77777777" w:rsidR="00250E59" w:rsidRPr="00250E59" w:rsidRDefault="00250E59" w:rsidP="00CE1814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On peut mettre en évidence la fragilité de l'</w:t>
                            </w:r>
                            <w:hyperlink r:id="rId12" w:tooltip="Épiderme (anatomie)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épiderme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en recherchant le </w:t>
                            </w:r>
                            <w:hyperlink r:id="rId13" w:tooltip="Signe de Nikolsky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signe de Nikolsky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. Ce signe étant caractéristique d'une perte d'adhésion entre les </w:t>
                            </w:r>
                            <w:hyperlink r:id="rId14" w:tooltip="Kératinocyte" w:history="1">
                              <w:r w:rsidRPr="00250E59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kératinocytes</w:t>
                              </w:r>
                            </w:hyperlink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de l'épiderme. Il est absent dans les affections responsables d'un clivage entre derme et épiderme.</w:t>
                            </w:r>
                          </w:p>
                          <w:p w14:paraId="6B5796A3" w14:textId="77777777" w:rsidR="00250E59" w:rsidRPr="00250E59" w:rsidRDefault="00250E59" w:rsidP="00CE1814">
                            <w:pPr>
                              <w:spacing w:before="120" w:after="12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Les causes</w:t>
                            </w:r>
                            <w:r w:rsidRPr="00250E59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de dermatose bulleuse sont répartis de façon suivante :</w:t>
                            </w:r>
                          </w:p>
                          <w:p w14:paraId="1A3AEEA4" w14:textId="77777777" w:rsidR="00250E59" w:rsidRPr="00250E59" w:rsidRDefault="00250E59" w:rsidP="00CE181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24"/>
                              <w:ind w:left="384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Les </w:t>
                            </w:r>
                            <w:hyperlink r:id="rId15" w:tooltip="Toxidermi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FF0000"/>
                                  <w:sz w:val="16"/>
                                  <w:szCs w:val="16"/>
                                  <w:lang w:val="fr-FR"/>
                                </w:rPr>
                                <w:t>toxidermies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(</w:t>
                            </w:r>
                            <w:hyperlink r:id="rId16" w:tooltip="Érythème pigmenté fix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érythème pigmenté fixe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17" w:tooltip="Érythème polymorph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érythème polymorphe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18" w:tooltip="Syndrome de Lyell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syndrome de Lyell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)</w:t>
                            </w:r>
                          </w:p>
                          <w:p w14:paraId="61E1D421" w14:textId="77777777" w:rsidR="00250E59" w:rsidRPr="00250E59" w:rsidRDefault="00250E59" w:rsidP="00CE181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24"/>
                              <w:ind w:left="384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fr-FR"/>
                              </w:rPr>
                              <w:t>Causes physiques</w:t>
                            </w:r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(</w:t>
                            </w:r>
                            <w:hyperlink r:id="rId19" w:tooltip="Brûlur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brûlure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20" w:tooltip="Frottement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frottements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) ou chimique (</w:t>
                            </w:r>
                            <w:hyperlink r:id="rId21" w:tooltip="Dermite des prés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dermite des prés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)</w:t>
                            </w:r>
                          </w:p>
                          <w:p w14:paraId="2F93EBED" w14:textId="77777777" w:rsidR="00250E59" w:rsidRPr="00250E59" w:rsidRDefault="00250E59" w:rsidP="00CE181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24"/>
                              <w:ind w:left="384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fr-FR"/>
                              </w:rPr>
                              <w:t>Causes infectieuses</w:t>
                            </w:r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(</w:t>
                            </w:r>
                            <w:hyperlink r:id="rId22" w:tooltip="Impétigo bulleux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Impétigo bulleux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23" w:tooltip="Épidermolyse staphylococcique aiguë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épidermolyse staphylococcique aiguë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24" w:tooltip="Érythème polymorph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érythème polymorphe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infectieux)</w:t>
                            </w:r>
                          </w:p>
                          <w:p w14:paraId="58CEB930" w14:textId="77777777" w:rsidR="00250E59" w:rsidRPr="00250E59" w:rsidRDefault="00250E59" w:rsidP="00CE181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24"/>
                              <w:ind w:left="384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La </w:t>
                            </w:r>
                            <w:hyperlink r:id="rId25" w:tooltip="Porphyrie cutanée tardive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FF0000"/>
                                  <w:sz w:val="16"/>
                                  <w:szCs w:val="16"/>
                                  <w:lang w:val="fr-FR"/>
                                </w:rPr>
                                <w:t>Porphyrie cutanée tardive</w:t>
                              </w:r>
                            </w:hyperlink>
                          </w:p>
                          <w:p w14:paraId="0DA35B54" w14:textId="7267C672" w:rsidR="00250E59" w:rsidRPr="00250E59" w:rsidRDefault="00250E59" w:rsidP="00CE181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24"/>
                              <w:ind w:left="384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fr-FR"/>
                              </w:rPr>
                              <w:t>Causes héréditaires</w:t>
                            </w:r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(</w:t>
                            </w:r>
                            <w:hyperlink r:id="rId26" w:tooltip="Épidermolyse bulleuse congénitale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épidermolyse bulleuse congénitale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: </w:t>
                            </w:r>
                            <w:hyperlink r:id="rId27" w:tooltip="Épidermolyse bulleuse dystrophiqu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Épidermolyse bulleuse dystrophique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28" w:tooltip="Épidermolyse bulleuse épidermolytiqu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Épidermolyse bulleuse épidermolytique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29" w:tooltip="Incontinentia pigmenti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Incontinentia pigmenti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30" w:tooltip="Mastocytose bulleuse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mastocytose bulleuse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31" w:tooltip="Acrodermatitis enteropathica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acrodermatitis enteropathica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32" w:tooltip="Porphyrie congénitale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porphyrie congénitale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etc.)</w:t>
                            </w:r>
                          </w:p>
                          <w:p w14:paraId="4EF366C7" w14:textId="515F42E5" w:rsidR="00250E59" w:rsidRPr="00250E59" w:rsidRDefault="00250E59" w:rsidP="00CE1814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24"/>
                              <w:ind w:left="384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Les </w:t>
                            </w:r>
                            <w:r w:rsidRPr="00250E59">
                              <w:rPr>
                                <w:rFonts w:ascii="Arial" w:eastAsia="Times New Roman" w:hAnsi="Arial" w:cs="Arial"/>
                                <w:color w:val="FF0000"/>
                                <w:sz w:val="16"/>
                                <w:szCs w:val="16"/>
                                <w:lang w:val="fr-FR"/>
                              </w:rPr>
                              <w:t>formes auto-immunes</w:t>
                            </w:r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 xml:space="preserve"> (</w:t>
                            </w:r>
                            <w:hyperlink r:id="rId33" w:tooltip="Pemphigoïde bulleus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pemphigoïde bulleuse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34" w:tooltip="Pemphigus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pemphigus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35" w:tooltip="Pemphigoïde gestationis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pemphigoïde gestationis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, </w:t>
                            </w:r>
                            <w:hyperlink r:id="rId36" w:tooltip="Dermatite herpétiforme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dermatite herpétiforme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 et </w:t>
                            </w:r>
                            <w:hyperlink r:id="rId37" w:tooltip="Épidermolyse bulleuse acquise (page inexistante)" w:history="1">
                              <w:r w:rsidRPr="00250E59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sz w:val="16"/>
                                  <w:szCs w:val="16"/>
                                  <w:lang w:val="fr-FR"/>
                                </w:rPr>
                                <w:t>épidermolyse bulleuse acquise</w:t>
                              </w:r>
                            </w:hyperlink>
                            <w:r w:rsidRPr="00250E59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16"/>
                                <w:szCs w:val="16"/>
                                <w:lang w:val="fr-FR"/>
                              </w:rPr>
                              <w:t>)</w:t>
                            </w:r>
                          </w:p>
                          <w:p w14:paraId="3C559F52" w14:textId="77777777" w:rsidR="00250E59" w:rsidRPr="00CE1814" w:rsidRDefault="00250E59" w:rsidP="00CE1814">
                            <w:pPr>
                              <w:spacing w:before="100" w:beforeAutospacing="1" w:after="24"/>
                              <w:rPr>
                                <w:rFonts w:ascii="Helvetica" w:eastAsia="Times New Roman" w:hAnsi="Helvetica" w:cs="Times New Roman"/>
                                <w:color w:val="222222"/>
                                <w:sz w:val="21"/>
                                <w:szCs w:val="21"/>
                                <w:lang w:val="fr-FR"/>
                              </w:rPr>
                            </w:pPr>
                          </w:p>
                          <w:p w14:paraId="488625A4" w14:textId="77777777" w:rsidR="00250E59" w:rsidRPr="004F71F1" w:rsidRDefault="00250E59" w:rsidP="00357721">
                            <w:pPr>
                              <w:pStyle w:val="Puce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left="-43" w:right="176"/>
                              <w:rPr>
                                <w:rFonts w:eastAsia="Times New Roman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0576FD32" w14:textId="77777777" w:rsidR="00250E59" w:rsidRDefault="00250E59" w:rsidP="00357721">
                            <w:pPr>
                              <w:pStyle w:val="Puce"/>
                              <w:numPr>
                                <w:ilvl w:val="0"/>
                                <w:numId w:val="0"/>
                              </w:numPr>
                              <w:spacing w:before="120"/>
                              <w:ind w:left="-43" w:right="176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0DC29ED" w14:textId="77777777" w:rsidR="00250E59" w:rsidRPr="000F4247" w:rsidRDefault="00250E59" w:rsidP="003577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color w:val="000000" w:themeColor="text1"/>
                              </w:rPr>
                            </w:pPr>
                          </w:p>
                          <w:p w14:paraId="59413CDE" w14:textId="77777777" w:rsidR="00250E59" w:rsidRPr="00DE0490" w:rsidRDefault="00250E59" w:rsidP="00357721">
                            <w:pP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9" style="position:absolute;margin-left:-8.95pt;margin-top:27pt;width:774pt;height:4in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" filled="f" stroked="f">
                <v:shadow on="t" opacity="22937f" mv:blur="40000f" origin=",.5" offset="0,23000emu"/>
                <v:textbox>
                  <w:txbxContent>
                    <w:p w14:paraId="70263974" w14:textId="1382DCA2" w:rsidR="00250E59" w:rsidRDefault="00250E59" w:rsidP="00357721">
                      <w:pPr>
                        <w:pStyle w:val="Puce"/>
                        <w:numPr>
                          <w:ilvl w:val="0"/>
                          <w:numId w:val="0"/>
                        </w:numPr>
                        <w:spacing w:before="120"/>
                        <w:ind w:left="-43" w:right="17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90"/>
                          <w:sz w:val="24"/>
                          <w:szCs w:val="24"/>
                        </w:rPr>
                        <w:t>Bulle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</w:p>
                    <w:p w14:paraId="261EE17F" w14:textId="77777777" w:rsidR="00250E59" w:rsidRDefault="00250E59" w:rsidP="00357721">
                      <w:pPr>
                        <w:pStyle w:val="Puce"/>
                        <w:numPr>
                          <w:ilvl w:val="0"/>
                          <w:numId w:val="0"/>
                        </w:numPr>
                        <w:spacing w:before="120"/>
                        <w:ind w:left="-43" w:right="176"/>
                        <w:rPr>
                          <w:rFonts w:eastAsia="Times New Roman"/>
                          <w:color w:val="32323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D0CF7B2" w14:textId="77777777" w:rsidR="00250E59" w:rsidRPr="00250E59" w:rsidRDefault="00250E59" w:rsidP="00CE1814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Cette </w:t>
                      </w:r>
                      <w:hyperlink r:id="rId38" w:tooltip="Lésion élémentaire (page inexistante)" w:history="1"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lésion élémentaire</w:t>
                        </w:r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de </w:t>
                      </w:r>
                      <w:hyperlink r:id="rId39" w:tooltip="Dermatologie" w:history="1"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dermatologie</w:t>
                        </w:r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 est </w:t>
                      </w:r>
                      <w:r w:rsidRPr="00250E59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provoquée par un décollement entre les différentes couches de la</w:t>
                      </w:r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250E59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peau </w:t>
                      </w:r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(</w:t>
                      </w:r>
                      <w:hyperlink r:id="rId40" w:tooltip="Épiderme (anatomie)" w:history="1"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épiderme</w:t>
                        </w:r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41" w:tooltip="Derme" w:history="1"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derme</w:t>
                        </w:r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42" w:tooltip="Hypoderme (peau)" w:history="1"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hypoderme</w:t>
                        </w:r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).</w:t>
                      </w:r>
                    </w:p>
                    <w:p w14:paraId="35873571" w14:textId="77777777" w:rsidR="00250E59" w:rsidRPr="00250E59" w:rsidRDefault="00250E59" w:rsidP="00CE1814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On peut mettre en évidence la fragilité de l'</w:t>
                      </w:r>
                      <w:hyperlink r:id="rId43" w:tooltip="Épiderme (anatomie)" w:history="1"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épiderme</w:t>
                        </w:r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en recherchant le </w:t>
                      </w:r>
                      <w:hyperlink r:id="rId44" w:tooltip="Signe de Nikolsky" w:history="1"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signe de </w:t>
                        </w:r>
                        <w:proofErr w:type="spellStart"/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Nikolsky</w:t>
                        </w:r>
                        <w:proofErr w:type="spellEnd"/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. Ce signe étant caractéristique d'une perte d'adhésion entre les </w:t>
                      </w:r>
                      <w:hyperlink r:id="rId45" w:tooltip="Kératinocyte" w:history="1">
                        <w:proofErr w:type="spellStart"/>
                        <w:r w:rsidRPr="00250E59">
                          <w:rPr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kératinocytes</w:t>
                        </w:r>
                        <w:proofErr w:type="spellEnd"/>
                      </w:hyperlink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de l'épiderme. Il est absent dans les affections responsables d'un clivage entre derme et épiderme.</w:t>
                      </w:r>
                    </w:p>
                    <w:p w14:paraId="6B5796A3" w14:textId="77777777" w:rsidR="00250E59" w:rsidRPr="00250E59" w:rsidRDefault="00250E59" w:rsidP="00CE1814">
                      <w:pPr>
                        <w:spacing w:before="120" w:after="12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Les causes</w:t>
                      </w:r>
                      <w:r w:rsidRPr="00250E59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de dermatose bulleuse sont répartis de façon suivante :</w:t>
                      </w:r>
                    </w:p>
                    <w:p w14:paraId="1A3AEEA4" w14:textId="77777777" w:rsidR="00250E59" w:rsidRPr="00250E59" w:rsidRDefault="00250E59" w:rsidP="00CE1814">
                      <w:pPr>
                        <w:numPr>
                          <w:ilvl w:val="0"/>
                          <w:numId w:val="7"/>
                        </w:numPr>
                        <w:spacing w:before="100" w:beforeAutospacing="1" w:after="24"/>
                        <w:ind w:left="384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Les </w:t>
                      </w:r>
                      <w:hyperlink r:id="rId46" w:tooltip="Toxidermie" w:history="1">
                        <w:r w:rsidRPr="00250E59">
                          <w:rPr>
                            <w:rFonts w:ascii="Arial" w:eastAsia="Times New Roman" w:hAnsi="Arial" w:cs="Arial"/>
                            <w:color w:val="FF0000"/>
                            <w:sz w:val="16"/>
                            <w:szCs w:val="16"/>
                            <w:lang w:val="fr-FR"/>
                          </w:rPr>
                          <w:t>toxidermies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(</w:t>
                      </w:r>
                      <w:hyperlink r:id="rId47" w:tooltip="Érythème pigmenté fixe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érythème pigmenté fixe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48" w:tooltip="Érythème polymorphe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érythème polymorphe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49" w:tooltip="Syndrome de Lyell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syndrome de Lyell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)</w:t>
                      </w:r>
                    </w:p>
                    <w:p w14:paraId="61E1D421" w14:textId="77777777" w:rsidR="00250E59" w:rsidRPr="00250E59" w:rsidRDefault="00250E59" w:rsidP="00CE1814">
                      <w:pPr>
                        <w:numPr>
                          <w:ilvl w:val="0"/>
                          <w:numId w:val="7"/>
                        </w:numPr>
                        <w:spacing w:before="100" w:beforeAutospacing="1" w:after="24"/>
                        <w:ind w:left="384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fr-FR"/>
                        </w:rPr>
                        <w:t>Causes physiques</w:t>
                      </w:r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(</w:t>
                      </w:r>
                      <w:hyperlink r:id="rId50" w:tooltip="Brûlure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brûlure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51" w:tooltip="Frottement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frottements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) ou chimique (</w:t>
                      </w:r>
                      <w:hyperlink r:id="rId52" w:tooltip="Dermite des prés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dermite des prés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)</w:t>
                      </w:r>
                    </w:p>
                    <w:p w14:paraId="2F93EBED" w14:textId="77777777" w:rsidR="00250E59" w:rsidRPr="00250E59" w:rsidRDefault="00250E59" w:rsidP="00CE1814">
                      <w:pPr>
                        <w:numPr>
                          <w:ilvl w:val="0"/>
                          <w:numId w:val="7"/>
                        </w:numPr>
                        <w:spacing w:before="100" w:beforeAutospacing="1" w:after="24"/>
                        <w:ind w:left="384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fr-FR"/>
                        </w:rPr>
                        <w:t>Causes infectieuses</w:t>
                      </w:r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(</w:t>
                      </w:r>
                      <w:hyperlink r:id="rId53" w:tooltip="Impétigo bulleux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Impétigo bulleux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54" w:tooltip="Épidermolyse staphylococcique aiguë (page inexistante)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épidermolyse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staphylococcique aiguë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55" w:tooltip="Érythème polymorphe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érythème polymorphe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infectieux)</w:t>
                      </w:r>
                    </w:p>
                    <w:p w14:paraId="58CEB930" w14:textId="77777777" w:rsidR="00250E59" w:rsidRPr="00250E59" w:rsidRDefault="00250E59" w:rsidP="00CE1814">
                      <w:pPr>
                        <w:numPr>
                          <w:ilvl w:val="0"/>
                          <w:numId w:val="7"/>
                        </w:numPr>
                        <w:spacing w:before="100" w:beforeAutospacing="1" w:after="24"/>
                        <w:ind w:left="384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La </w:t>
                      </w:r>
                      <w:hyperlink r:id="rId56" w:tooltip="Porphyrie cutanée tardive (page inexistante)" w:history="1">
                        <w:r w:rsidRPr="00250E59">
                          <w:rPr>
                            <w:rFonts w:ascii="Arial" w:eastAsia="Times New Roman" w:hAnsi="Arial" w:cs="Arial"/>
                            <w:color w:val="FF0000"/>
                            <w:sz w:val="16"/>
                            <w:szCs w:val="16"/>
                            <w:lang w:val="fr-FR"/>
                          </w:rPr>
                          <w:t>Porphyrie cutanée tardive</w:t>
                        </w:r>
                      </w:hyperlink>
                    </w:p>
                    <w:p w14:paraId="0DA35B54" w14:textId="7267C672" w:rsidR="00250E59" w:rsidRPr="00250E59" w:rsidRDefault="00250E59" w:rsidP="00CE1814">
                      <w:pPr>
                        <w:numPr>
                          <w:ilvl w:val="0"/>
                          <w:numId w:val="7"/>
                        </w:numPr>
                        <w:spacing w:before="100" w:beforeAutospacing="1" w:after="24"/>
                        <w:ind w:left="384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fr-FR"/>
                        </w:rPr>
                        <w:t>Causes héréditaires</w:t>
                      </w:r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(</w:t>
                      </w:r>
                      <w:hyperlink r:id="rId57" w:tooltip="Épidermolyse bulleuse congénitale (page inexistante)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épidermolyse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bulleuse congénitale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: </w:t>
                      </w:r>
                      <w:hyperlink r:id="rId58" w:tooltip="Épidermolyse bulleuse dystrophique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Épidermolyse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bulleuse dystrophique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59" w:tooltip="Épidermolyse bulleuse épidermolytique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Épidermolyse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bulleuse </w:t>
                        </w:r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épidermolytique</w:t>
                        </w:r>
                        <w:proofErr w:type="spellEnd"/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60" w:tooltip="Incontinentia pigmenti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Incontinentia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pigmenti</w:t>
                        </w:r>
                        <w:proofErr w:type="spellEnd"/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61" w:tooltip="Mastocytose bulleuse (page inexistante)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mastocytose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bulleuse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62" w:tooltip="Acrodermatitis enteropathica (page inexistante)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acrodermatitis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enteropathica</w:t>
                        </w:r>
                        <w:proofErr w:type="spellEnd"/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63" w:tooltip="Porphyrie congénitale (page inexistante)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porphyrie congénitale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etc.)</w:t>
                      </w:r>
                    </w:p>
                    <w:p w14:paraId="4EF366C7" w14:textId="515F42E5" w:rsidR="00250E59" w:rsidRPr="00250E59" w:rsidRDefault="00250E59" w:rsidP="00CE1814">
                      <w:pPr>
                        <w:numPr>
                          <w:ilvl w:val="0"/>
                          <w:numId w:val="7"/>
                        </w:numPr>
                        <w:spacing w:before="100" w:beforeAutospacing="1" w:after="24"/>
                        <w:ind w:left="384"/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</w:pPr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Les </w:t>
                      </w:r>
                      <w:r w:rsidRPr="00250E59">
                        <w:rPr>
                          <w:rFonts w:ascii="Arial" w:eastAsia="Times New Roman" w:hAnsi="Arial" w:cs="Arial"/>
                          <w:color w:val="FF0000"/>
                          <w:sz w:val="16"/>
                          <w:szCs w:val="16"/>
                          <w:lang w:val="fr-FR"/>
                        </w:rPr>
                        <w:t>formes auto-immunes</w:t>
                      </w:r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 xml:space="preserve"> (</w:t>
                      </w:r>
                      <w:hyperlink r:id="rId64" w:tooltip="Pemphigoïde bulleuse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pemphigoïde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bulleuse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65" w:tooltip="Pemphigus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pemphigus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66" w:tooltip="Pemphigoïde gestationis (page inexistante)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pemphigoïde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gestationis</w:t>
                        </w:r>
                        <w:proofErr w:type="spellEnd"/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, </w:t>
                      </w:r>
                      <w:hyperlink r:id="rId67" w:tooltip="Dermatite herpétiforme" w:history="1"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dermatite herpétiforme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 et </w:t>
                      </w:r>
                      <w:hyperlink r:id="rId68" w:tooltip="Épidermolyse bulleuse acquise (page inexistante)" w:history="1">
                        <w:proofErr w:type="spellStart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>épidermolyse</w:t>
                        </w:r>
                        <w:proofErr w:type="spellEnd"/>
                        <w:r w:rsidRPr="00250E59">
                          <w:rPr>
                            <w:rFonts w:ascii="Arial" w:eastAsia="Times New Roman" w:hAnsi="Arial" w:cs="Arial"/>
                            <w:color w:val="000000" w:themeColor="text1"/>
                            <w:sz w:val="16"/>
                            <w:szCs w:val="16"/>
                            <w:lang w:val="fr-FR"/>
                          </w:rPr>
                          <w:t xml:space="preserve"> bulleuse acquise</w:t>
                        </w:r>
                      </w:hyperlink>
                      <w:r w:rsidRPr="00250E59">
                        <w:rPr>
                          <w:rFonts w:ascii="Arial" w:eastAsia="Times New Roman" w:hAnsi="Arial" w:cs="Arial"/>
                          <w:color w:val="000000" w:themeColor="text1"/>
                          <w:sz w:val="16"/>
                          <w:szCs w:val="16"/>
                          <w:lang w:val="fr-FR"/>
                        </w:rPr>
                        <w:t>)</w:t>
                      </w:r>
                    </w:p>
                    <w:p w14:paraId="3C559F52" w14:textId="77777777" w:rsidR="00250E59" w:rsidRPr="00CE1814" w:rsidRDefault="00250E59" w:rsidP="00CE1814">
                      <w:pPr>
                        <w:spacing w:before="100" w:beforeAutospacing="1" w:after="24"/>
                        <w:rPr>
                          <w:rFonts w:ascii="Helvetica" w:eastAsia="Times New Roman" w:hAnsi="Helvetica" w:cs="Times New Roman"/>
                          <w:color w:val="222222"/>
                          <w:sz w:val="21"/>
                          <w:szCs w:val="21"/>
                          <w:lang w:val="fr-FR"/>
                        </w:rPr>
                      </w:pPr>
                    </w:p>
                    <w:p w14:paraId="488625A4" w14:textId="77777777" w:rsidR="00250E59" w:rsidRPr="004F71F1" w:rsidRDefault="00250E59" w:rsidP="00357721">
                      <w:pPr>
                        <w:pStyle w:val="Puce"/>
                        <w:numPr>
                          <w:ilvl w:val="0"/>
                          <w:numId w:val="0"/>
                        </w:numPr>
                        <w:spacing w:before="120"/>
                        <w:ind w:left="-43" w:right="176"/>
                        <w:rPr>
                          <w:rFonts w:eastAsia="Times New Roman"/>
                          <w:color w:val="32323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0576FD32" w14:textId="77777777" w:rsidR="00250E59" w:rsidRDefault="00250E59" w:rsidP="00357721">
                      <w:pPr>
                        <w:pStyle w:val="Puce"/>
                        <w:numPr>
                          <w:ilvl w:val="0"/>
                          <w:numId w:val="0"/>
                        </w:numPr>
                        <w:spacing w:before="120"/>
                        <w:ind w:left="-43" w:right="176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0DC29ED" w14:textId="77777777" w:rsidR="00250E59" w:rsidRPr="000F4247" w:rsidRDefault="00250E59" w:rsidP="003577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60"/>
                        <w:rPr>
                          <w:color w:val="000000" w:themeColor="text1"/>
                        </w:rPr>
                      </w:pPr>
                    </w:p>
                    <w:p w14:paraId="59413CDE" w14:textId="77777777" w:rsidR="00250E59" w:rsidRPr="00DE0490" w:rsidRDefault="00250E59" w:rsidP="00357721">
                      <w:pPr>
                        <w:rPr>
                          <w:rFonts w:ascii="Arial" w:hAnsi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E295F">
        <w:rPr>
          <w:noProof/>
          <w:lang w:val="fr-FR"/>
        </w:rPr>
        <w:drawing>
          <wp:anchor distT="0" distB="0" distL="114300" distR="114300" simplePos="0" relativeHeight="252096512" behindDoc="0" locked="0" layoutInCell="1" allowOverlap="1" wp14:anchorId="7EBA84FC" wp14:editId="51A0273E">
            <wp:simplePos x="0" y="0"/>
            <wp:positionH relativeFrom="column">
              <wp:posOffset>4914900</wp:posOffset>
            </wp:positionH>
            <wp:positionV relativeFrom="page">
              <wp:posOffset>3886200</wp:posOffset>
            </wp:positionV>
            <wp:extent cx="2612808" cy="2857500"/>
            <wp:effectExtent l="0" t="0" r="3810" b="0"/>
            <wp:wrapNone/>
            <wp:docPr id="362" name="Image 362" descr="Disque dur:Users:admin:Desktop:Capture d’écran 2019-04-14 à 10.4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isque dur:Users:admin:Desktop:Capture d’écran 2019-04-14 à 10.49.34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08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95F">
        <w:rPr>
          <w:noProof/>
          <w:lang w:val="fr-FR"/>
        </w:rPr>
        <w:drawing>
          <wp:anchor distT="0" distB="0" distL="114300" distR="114300" simplePos="0" relativeHeight="252095488" behindDoc="0" locked="0" layoutInCell="1" allowOverlap="1" wp14:anchorId="7DA65FBE" wp14:editId="2DAE44A6">
            <wp:simplePos x="0" y="0"/>
            <wp:positionH relativeFrom="column">
              <wp:posOffset>2171700</wp:posOffset>
            </wp:positionH>
            <wp:positionV relativeFrom="page">
              <wp:posOffset>3886199</wp:posOffset>
            </wp:positionV>
            <wp:extent cx="1828800" cy="2824099"/>
            <wp:effectExtent l="0" t="0" r="0" b="0"/>
            <wp:wrapNone/>
            <wp:docPr id="361" name="Image 361" descr="Disque dur:Users:admin:Desktop:Capture d’écran 2019-04-14 à 10.4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isque dur:Users:admin:Desktop:Capture d’écran 2019-04-14 à 10.49.0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7F8">
        <w:rPr>
          <w:noProof/>
          <w:lang w:val="fr-FR"/>
        </w:rPr>
        <w:drawing>
          <wp:anchor distT="0" distB="0" distL="114300" distR="114300" simplePos="0" relativeHeight="251824128" behindDoc="0" locked="0" layoutInCell="1" allowOverlap="1" wp14:anchorId="0D14ACD7" wp14:editId="35879050">
            <wp:simplePos x="0" y="0"/>
            <wp:positionH relativeFrom="column">
              <wp:posOffset>622300</wp:posOffset>
            </wp:positionH>
            <wp:positionV relativeFrom="page">
              <wp:posOffset>7964170</wp:posOffset>
            </wp:positionV>
            <wp:extent cx="655320" cy="694690"/>
            <wp:effectExtent l="0" t="0" r="0" b="0"/>
            <wp:wrapNone/>
            <wp:docPr id="2" name="Image 2" descr="Disque dur:Users:admin:Desktop:Capture d’écran 2017-09-10 à 22.4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que dur:Users:admin:Desktop:Capture d’écran 2017-09-10 à 22.48.4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4F5">
        <w:rPr>
          <w:noProof/>
          <w:lang w:val="fr-FR"/>
        </w:rPr>
        <w:drawing>
          <wp:anchor distT="0" distB="0" distL="114300" distR="114300" simplePos="0" relativeHeight="251817984" behindDoc="0" locked="0" layoutInCell="1" allowOverlap="1" wp14:anchorId="57403431" wp14:editId="0B9A4225">
            <wp:simplePos x="0" y="0"/>
            <wp:positionH relativeFrom="column">
              <wp:posOffset>469900</wp:posOffset>
            </wp:positionH>
            <wp:positionV relativeFrom="page">
              <wp:posOffset>7811770</wp:posOffset>
            </wp:positionV>
            <wp:extent cx="655320" cy="694690"/>
            <wp:effectExtent l="0" t="0" r="0" b="0"/>
            <wp:wrapNone/>
            <wp:docPr id="1" name="Image 1" descr="Disque dur:Users:admin:Desktop:Capture d’écran 2017-09-10 à 22.4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que dur:Users:admin:Desktop:Capture d’écran 2017-09-10 à 22.48.40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741" w:rsidSect="00FE474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0B12"/>
    <w:multiLevelType w:val="multilevel"/>
    <w:tmpl w:val="E1C2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E40C8"/>
    <w:multiLevelType w:val="multilevel"/>
    <w:tmpl w:val="0ECE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1952F5"/>
    <w:multiLevelType w:val="hybridMultilevel"/>
    <w:tmpl w:val="1C6CDD34"/>
    <w:lvl w:ilvl="0" w:tplc="B91E349A">
      <w:start w:val="1"/>
      <w:numFmt w:val="bullet"/>
      <w:pStyle w:val="Puc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B1A4D8E"/>
    <w:multiLevelType w:val="hybridMultilevel"/>
    <w:tmpl w:val="FDCE62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9F7AB9"/>
    <w:multiLevelType w:val="hybridMultilevel"/>
    <w:tmpl w:val="CAE42E6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311E62"/>
    <w:multiLevelType w:val="hybridMultilevel"/>
    <w:tmpl w:val="A74CBB0E"/>
    <w:lvl w:ilvl="0" w:tplc="040C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">
    <w:nsid w:val="43CD53CB"/>
    <w:multiLevelType w:val="hybridMultilevel"/>
    <w:tmpl w:val="92900CDC"/>
    <w:lvl w:ilvl="0" w:tplc="040C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484F4EE4"/>
    <w:multiLevelType w:val="multilevel"/>
    <w:tmpl w:val="8296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1654CB"/>
    <w:multiLevelType w:val="multilevel"/>
    <w:tmpl w:val="92E27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2C73C3"/>
    <w:multiLevelType w:val="multilevel"/>
    <w:tmpl w:val="9CAE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72678B"/>
    <w:multiLevelType w:val="multilevel"/>
    <w:tmpl w:val="37AE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054D04"/>
    <w:multiLevelType w:val="multilevel"/>
    <w:tmpl w:val="CDF0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741"/>
    <w:rsid w:val="00004C3C"/>
    <w:rsid w:val="0000637F"/>
    <w:rsid w:val="000118C0"/>
    <w:rsid w:val="00014BB4"/>
    <w:rsid w:val="00017048"/>
    <w:rsid w:val="00020885"/>
    <w:rsid w:val="000365F9"/>
    <w:rsid w:val="000368D5"/>
    <w:rsid w:val="00075732"/>
    <w:rsid w:val="00075D35"/>
    <w:rsid w:val="000A7843"/>
    <w:rsid w:val="000B0C3C"/>
    <w:rsid w:val="000C0CB3"/>
    <w:rsid w:val="000C1AFB"/>
    <w:rsid w:val="000D11FC"/>
    <w:rsid w:val="000D4E10"/>
    <w:rsid w:val="000E2822"/>
    <w:rsid w:val="000F4247"/>
    <w:rsid w:val="0010096D"/>
    <w:rsid w:val="0011624D"/>
    <w:rsid w:val="00153AE7"/>
    <w:rsid w:val="00183878"/>
    <w:rsid w:val="00193ACB"/>
    <w:rsid w:val="001967E3"/>
    <w:rsid w:val="001B788C"/>
    <w:rsid w:val="001D2508"/>
    <w:rsid w:val="001E1857"/>
    <w:rsid w:val="001E338E"/>
    <w:rsid w:val="00202C35"/>
    <w:rsid w:val="00213E19"/>
    <w:rsid w:val="00214C02"/>
    <w:rsid w:val="00234056"/>
    <w:rsid w:val="0024583F"/>
    <w:rsid w:val="00250E59"/>
    <w:rsid w:val="0026736B"/>
    <w:rsid w:val="00273614"/>
    <w:rsid w:val="0029343C"/>
    <w:rsid w:val="002A44B9"/>
    <w:rsid w:val="002A7A04"/>
    <w:rsid w:val="002C0FAA"/>
    <w:rsid w:val="002C122C"/>
    <w:rsid w:val="002E17C2"/>
    <w:rsid w:val="002E2771"/>
    <w:rsid w:val="002F596E"/>
    <w:rsid w:val="0030445E"/>
    <w:rsid w:val="0032589A"/>
    <w:rsid w:val="00327086"/>
    <w:rsid w:val="0033068C"/>
    <w:rsid w:val="003328AA"/>
    <w:rsid w:val="00351536"/>
    <w:rsid w:val="00357721"/>
    <w:rsid w:val="00372D7D"/>
    <w:rsid w:val="003757AF"/>
    <w:rsid w:val="00380944"/>
    <w:rsid w:val="003A5DEF"/>
    <w:rsid w:val="003B70B8"/>
    <w:rsid w:val="003C1092"/>
    <w:rsid w:val="003C6410"/>
    <w:rsid w:val="003D0DBE"/>
    <w:rsid w:val="003D69C4"/>
    <w:rsid w:val="003E2874"/>
    <w:rsid w:val="003F16A3"/>
    <w:rsid w:val="00421BD4"/>
    <w:rsid w:val="00423FA3"/>
    <w:rsid w:val="00424955"/>
    <w:rsid w:val="00426DCD"/>
    <w:rsid w:val="00484A50"/>
    <w:rsid w:val="004952C2"/>
    <w:rsid w:val="004964F5"/>
    <w:rsid w:val="004A405B"/>
    <w:rsid w:val="004B3698"/>
    <w:rsid w:val="004B7B1F"/>
    <w:rsid w:val="004C376E"/>
    <w:rsid w:val="004D0892"/>
    <w:rsid w:val="004E1D14"/>
    <w:rsid w:val="004E3157"/>
    <w:rsid w:val="004E3F0A"/>
    <w:rsid w:val="004E6836"/>
    <w:rsid w:val="004E6F61"/>
    <w:rsid w:val="004F71F1"/>
    <w:rsid w:val="00500FD6"/>
    <w:rsid w:val="00527FE4"/>
    <w:rsid w:val="0053132B"/>
    <w:rsid w:val="00534164"/>
    <w:rsid w:val="00543C39"/>
    <w:rsid w:val="00563BEA"/>
    <w:rsid w:val="00565949"/>
    <w:rsid w:val="0057158C"/>
    <w:rsid w:val="00586948"/>
    <w:rsid w:val="005C5F13"/>
    <w:rsid w:val="005C7650"/>
    <w:rsid w:val="005D4FBA"/>
    <w:rsid w:val="005D60A7"/>
    <w:rsid w:val="005E3945"/>
    <w:rsid w:val="005F17E7"/>
    <w:rsid w:val="005F1B7E"/>
    <w:rsid w:val="006026D0"/>
    <w:rsid w:val="0062127B"/>
    <w:rsid w:val="006269F8"/>
    <w:rsid w:val="006277D5"/>
    <w:rsid w:val="006426BF"/>
    <w:rsid w:val="006571F2"/>
    <w:rsid w:val="006B4488"/>
    <w:rsid w:val="006B5A59"/>
    <w:rsid w:val="006C2D21"/>
    <w:rsid w:val="006D3D77"/>
    <w:rsid w:val="006F1436"/>
    <w:rsid w:val="007003C3"/>
    <w:rsid w:val="0070297F"/>
    <w:rsid w:val="00713AA4"/>
    <w:rsid w:val="0072457F"/>
    <w:rsid w:val="00727D83"/>
    <w:rsid w:val="00740BE5"/>
    <w:rsid w:val="00743E16"/>
    <w:rsid w:val="007604D4"/>
    <w:rsid w:val="00773DE2"/>
    <w:rsid w:val="00787739"/>
    <w:rsid w:val="00792680"/>
    <w:rsid w:val="007B3BE2"/>
    <w:rsid w:val="007B3C2B"/>
    <w:rsid w:val="007C226C"/>
    <w:rsid w:val="007E295F"/>
    <w:rsid w:val="007E4136"/>
    <w:rsid w:val="008026E6"/>
    <w:rsid w:val="00806BB1"/>
    <w:rsid w:val="00815EF7"/>
    <w:rsid w:val="00822061"/>
    <w:rsid w:val="00824A27"/>
    <w:rsid w:val="00827F31"/>
    <w:rsid w:val="00835EEE"/>
    <w:rsid w:val="00842EFA"/>
    <w:rsid w:val="008566A2"/>
    <w:rsid w:val="00881AD4"/>
    <w:rsid w:val="00891E1A"/>
    <w:rsid w:val="008A6E54"/>
    <w:rsid w:val="008C2B47"/>
    <w:rsid w:val="008C34E2"/>
    <w:rsid w:val="008D589E"/>
    <w:rsid w:val="008D63C4"/>
    <w:rsid w:val="00920350"/>
    <w:rsid w:val="00923ED0"/>
    <w:rsid w:val="00925EE9"/>
    <w:rsid w:val="009300AF"/>
    <w:rsid w:val="00930355"/>
    <w:rsid w:val="009337F8"/>
    <w:rsid w:val="00934E6A"/>
    <w:rsid w:val="00940457"/>
    <w:rsid w:val="009507D2"/>
    <w:rsid w:val="00953F15"/>
    <w:rsid w:val="00957427"/>
    <w:rsid w:val="009619B0"/>
    <w:rsid w:val="00964757"/>
    <w:rsid w:val="0098042C"/>
    <w:rsid w:val="009B0F9D"/>
    <w:rsid w:val="009D29FF"/>
    <w:rsid w:val="009D5B31"/>
    <w:rsid w:val="00A00FF0"/>
    <w:rsid w:val="00A05DB9"/>
    <w:rsid w:val="00A204D7"/>
    <w:rsid w:val="00A25D2A"/>
    <w:rsid w:val="00A40FBF"/>
    <w:rsid w:val="00A54592"/>
    <w:rsid w:val="00A76F1E"/>
    <w:rsid w:val="00AA717B"/>
    <w:rsid w:val="00AC58C5"/>
    <w:rsid w:val="00B036CA"/>
    <w:rsid w:val="00B03B6E"/>
    <w:rsid w:val="00B063BF"/>
    <w:rsid w:val="00B168B3"/>
    <w:rsid w:val="00B215E1"/>
    <w:rsid w:val="00B44554"/>
    <w:rsid w:val="00B53218"/>
    <w:rsid w:val="00B55153"/>
    <w:rsid w:val="00B57FD0"/>
    <w:rsid w:val="00B67CBA"/>
    <w:rsid w:val="00B67E7F"/>
    <w:rsid w:val="00B7223C"/>
    <w:rsid w:val="00B73529"/>
    <w:rsid w:val="00B811FE"/>
    <w:rsid w:val="00B84EB4"/>
    <w:rsid w:val="00BA2804"/>
    <w:rsid w:val="00BC1045"/>
    <w:rsid w:val="00BD3EA8"/>
    <w:rsid w:val="00BD5FF9"/>
    <w:rsid w:val="00BE4E6F"/>
    <w:rsid w:val="00C05CD9"/>
    <w:rsid w:val="00C12D5C"/>
    <w:rsid w:val="00C57229"/>
    <w:rsid w:val="00C907CB"/>
    <w:rsid w:val="00CD1552"/>
    <w:rsid w:val="00CD1923"/>
    <w:rsid w:val="00CD5132"/>
    <w:rsid w:val="00CE1814"/>
    <w:rsid w:val="00CF61E2"/>
    <w:rsid w:val="00D05C0A"/>
    <w:rsid w:val="00D07025"/>
    <w:rsid w:val="00D07C18"/>
    <w:rsid w:val="00D51FA3"/>
    <w:rsid w:val="00D6643F"/>
    <w:rsid w:val="00D91F97"/>
    <w:rsid w:val="00D978AD"/>
    <w:rsid w:val="00DA409E"/>
    <w:rsid w:val="00DB3F78"/>
    <w:rsid w:val="00DB73FB"/>
    <w:rsid w:val="00DD58E2"/>
    <w:rsid w:val="00DE0490"/>
    <w:rsid w:val="00DE36C4"/>
    <w:rsid w:val="00E25F7C"/>
    <w:rsid w:val="00E41CF7"/>
    <w:rsid w:val="00E57942"/>
    <w:rsid w:val="00E702F9"/>
    <w:rsid w:val="00E74088"/>
    <w:rsid w:val="00E858B5"/>
    <w:rsid w:val="00EA56D4"/>
    <w:rsid w:val="00EA757C"/>
    <w:rsid w:val="00EA7DFE"/>
    <w:rsid w:val="00EB4CF5"/>
    <w:rsid w:val="00EB583D"/>
    <w:rsid w:val="00EC2AA3"/>
    <w:rsid w:val="00F30D7E"/>
    <w:rsid w:val="00F3650B"/>
    <w:rsid w:val="00F40CEC"/>
    <w:rsid w:val="00F7127B"/>
    <w:rsid w:val="00F96DEC"/>
    <w:rsid w:val="00FC4F3F"/>
    <w:rsid w:val="00FD316F"/>
    <w:rsid w:val="00FD4C05"/>
    <w:rsid w:val="00FE4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4774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869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4">
    <w:name w:val="heading 4"/>
    <w:basedOn w:val="Normal"/>
    <w:link w:val="Titre4Car"/>
    <w:uiPriority w:val="9"/>
    <w:qFormat/>
    <w:rsid w:val="00484A50"/>
    <w:pPr>
      <w:spacing w:before="100" w:beforeAutospacing="1" w:after="100" w:afterAutospacing="1"/>
      <w:outlineLvl w:val="3"/>
    </w:pPr>
    <w:rPr>
      <w:rFonts w:ascii="Times" w:hAnsi="Times"/>
      <w:b/>
      <w:bCs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624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24D"/>
    <w:rPr>
      <w:rFonts w:ascii="Lucida Grande" w:hAnsi="Lucida Grande" w:cs="Lucida Grande"/>
      <w:sz w:val="18"/>
      <w:szCs w:val="18"/>
    </w:rPr>
  </w:style>
  <w:style w:type="paragraph" w:customStyle="1" w:styleId="Texte">
    <w:name w:val="Texte"/>
    <w:basedOn w:val="Titre1"/>
    <w:link w:val="TexteCar"/>
    <w:qFormat/>
    <w:rsid w:val="00586948"/>
    <w:pPr>
      <w:keepLines w:val="0"/>
      <w:spacing w:before="120" w:after="120"/>
      <w:ind w:firstLine="284"/>
      <w:jc w:val="both"/>
    </w:pPr>
    <w:rPr>
      <w:rFonts w:ascii="Arial" w:eastAsia="Times New Roman" w:hAnsi="Arial" w:cs="Arial"/>
      <w:b w:val="0"/>
      <w:bCs w:val="0"/>
      <w:kern w:val="28"/>
      <w:sz w:val="20"/>
      <w:szCs w:val="20"/>
      <w:lang w:val="fr-FR"/>
    </w:rPr>
  </w:style>
  <w:style w:type="character" w:customStyle="1" w:styleId="TexteCar">
    <w:name w:val="Texte Car"/>
    <w:basedOn w:val="Titre1Car"/>
    <w:link w:val="Texte"/>
    <w:rsid w:val="00586948"/>
    <w:rPr>
      <w:rFonts w:ascii="Arial" w:eastAsia="Times New Roman" w:hAnsi="Arial" w:cs="Arial"/>
      <w:b w:val="0"/>
      <w:bCs w:val="0"/>
      <w:color w:val="345A8A" w:themeColor="accent1" w:themeShade="B5"/>
      <w:kern w:val="28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58694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Puce">
    <w:name w:val="Puce"/>
    <w:basedOn w:val="Normal"/>
    <w:link w:val="PuceCar"/>
    <w:qFormat/>
    <w:rsid w:val="004964F5"/>
    <w:pPr>
      <w:numPr>
        <w:numId w:val="3"/>
      </w:numPr>
      <w:spacing w:after="120" w:line="276" w:lineRule="auto"/>
      <w:jc w:val="both"/>
    </w:pPr>
    <w:rPr>
      <w:rFonts w:ascii="Arial" w:eastAsia="Calibri" w:hAnsi="Arial" w:cs="Arial"/>
      <w:sz w:val="22"/>
      <w:szCs w:val="22"/>
      <w:lang w:val="fr-FR" w:eastAsia="en-US"/>
    </w:rPr>
  </w:style>
  <w:style w:type="character" w:customStyle="1" w:styleId="PuceCar">
    <w:name w:val="Puce Car"/>
    <w:basedOn w:val="Policepardfaut"/>
    <w:link w:val="Puce"/>
    <w:rsid w:val="004964F5"/>
    <w:rPr>
      <w:rFonts w:ascii="Arial" w:eastAsia="Calibri" w:hAnsi="Arial" w:cs="Arial"/>
      <w:sz w:val="22"/>
      <w:szCs w:val="22"/>
      <w:lang w:val="fr-FR" w:eastAsia="en-US"/>
    </w:rPr>
  </w:style>
  <w:style w:type="paragraph" w:styleId="NormalWeb">
    <w:name w:val="Normal (Web)"/>
    <w:basedOn w:val="Normal"/>
    <w:uiPriority w:val="99"/>
    <w:unhideWhenUsed/>
    <w:rsid w:val="00CE181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  <w:style w:type="character" w:customStyle="1" w:styleId="apple-converted-space">
    <w:name w:val="apple-converted-space"/>
    <w:basedOn w:val="Policepardfaut"/>
    <w:rsid w:val="00CE1814"/>
  </w:style>
  <w:style w:type="character" w:styleId="Lienhypertexte">
    <w:name w:val="Hyperlink"/>
    <w:basedOn w:val="Policepardfaut"/>
    <w:uiPriority w:val="99"/>
    <w:semiHidden/>
    <w:unhideWhenUsed/>
    <w:rsid w:val="00CE1814"/>
    <w:rPr>
      <w:color w:val="0000FF"/>
      <w:u w:val="single"/>
    </w:rPr>
  </w:style>
  <w:style w:type="character" w:customStyle="1" w:styleId="lang-la">
    <w:name w:val="lang-la"/>
    <w:basedOn w:val="Policepardfaut"/>
    <w:rsid w:val="000E2822"/>
  </w:style>
  <w:style w:type="character" w:customStyle="1" w:styleId="lang-grc">
    <w:name w:val="lang-grc"/>
    <w:basedOn w:val="Policepardfaut"/>
    <w:rsid w:val="0029343C"/>
  </w:style>
  <w:style w:type="paragraph" w:styleId="Paragraphedeliste">
    <w:name w:val="List Paragraph"/>
    <w:basedOn w:val="Normal"/>
    <w:uiPriority w:val="34"/>
    <w:qFormat/>
    <w:rsid w:val="00202C35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202C35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484A50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484A50"/>
    <w:rPr>
      <w:rFonts w:ascii="Times" w:hAnsi="Times"/>
      <w:b/>
      <w:bCs/>
      <w:lang w:val="fr-FR"/>
    </w:rPr>
  </w:style>
  <w:style w:type="character" w:styleId="Accentuation">
    <w:name w:val="Emphasis"/>
    <w:basedOn w:val="Policepardfaut"/>
    <w:uiPriority w:val="20"/>
    <w:qFormat/>
    <w:rsid w:val="00B168B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869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4">
    <w:name w:val="heading 4"/>
    <w:basedOn w:val="Normal"/>
    <w:link w:val="Titre4Car"/>
    <w:uiPriority w:val="9"/>
    <w:qFormat/>
    <w:rsid w:val="00484A50"/>
    <w:pPr>
      <w:spacing w:before="100" w:beforeAutospacing="1" w:after="100" w:afterAutospacing="1"/>
      <w:outlineLvl w:val="3"/>
    </w:pPr>
    <w:rPr>
      <w:rFonts w:ascii="Times" w:hAnsi="Times"/>
      <w:b/>
      <w:bCs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1624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624D"/>
    <w:rPr>
      <w:rFonts w:ascii="Lucida Grande" w:hAnsi="Lucida Grande" w:cs="Lucida Grande"/>
      <w:sz w:val="18"/>
      <w:szCs w:val="18"/>
    </w:rPr>
  </w:style>
  <w:style w:type="paragraph" w:customStyle="1" w:styleId="Texte">
    <w:name w:val="Texte"/>
    <w:basedOn w:val="Titre1"/>
    <w:link w:val="TexteCar"/>
    <w:qFormat/>
    <w:rsid w:val="00586948"/>
    <w:pPr>
      <w:keepLines w:val="0"/>
      <w:spacing w:before="120" w:after="120"/>
      <w:ind w:firstLine="284"/>
      <w:jc w:val="both"/>
    </w:pPr>
    <w:rPr>
      <w:rFonts w:ascii="Arial" w:eastAsia="Times New Roman" w:hAnsi="Arial" w:cs="Arial"/>
      <w:b w:val="0"/>
      <w:bCs w:val="0"/>
      <w:kern w:val="28"/>
      <w:sz w:val="20"/>
      <w:szCs w:val="20"/>
      <w:lang w:val="fr-FR"/>
    </w:rPr>
  </w:style>
  <w:style w:type="character" w:customStyle="1" w:styleId="TexteCar">
    <w:name w:val="Texte Car"/>
    <w:basedOn w:val="Titre1Car"/>
    <w:link w:val="Texte"/>
    <w:rsid w:val="00586948"/>
    <w:rPr>
      <w:rFonts w:ascii="Arial" w:eastAsia="Times New Roman" w:hAnsi="Arial" w:cs="Arial"/>
      <w:b w:val="0"/>
      <w:bCs w:val="0"/>
      <w:color w:val="345A8A" w:themeColor="accent1" w:themeShade="B5"/>
      <w:kern w:val="28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58694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Puce">
    <w:name w:val="Puce"/>
    <w:basedOn w:val="Normal"/>
    <w:link w:val="PuceCar"/>
    <w:qFormat/>
    <w:rsid w:val="004964F5"/>
    <w:pPr>
      <w:numPr>
        <w:numId w:val="3"/>
      </w:numPr>
      <w:spacing w:after="120" w:line="276" w:lineRule="auto"/>
      <w:jc w:val="both"/>
    </w:pPr>
    <w:rPr>
      <w:rFonts w:ascii="Arial" w:eastAsia="Calibri" w:hAnsi="Arial" w:cs="Arial"/>
      <w:sz w:val="22"/>
      <w:szCs w:val="22"/>
      <w:lang w:val="fr-FR" w:eastAsia="en-US"/>
    </w:rPr>
  </w:style>
  <w:style w:type="character" w:customStyle="1" w:styleId="PuceCar">
    <w:name w:val="Puce Car"/>
    <w:basedOn w:val="Policepardfaut"/>
    <w:link w:val="Puce"/>
    <w:rsid w:val="004964F5"/>
    <w:rPr>
      <w:rFonts w:ascii="Arial" w:eastAsia="Calibri" w:hAnsi="Arial" w:cs="Arial"/>
      <w:sz w:val="22"/>
      <w:szCs w:val="22"/>
      <w:lang w:val="fr-FR" w:eastAsia="en-US"/>
    </w:rPr>
  </w:style>
  <w:style w:type="paragraph" w:styleId="NormalWeb">
    <w:name w:val="Normal (Web)"/>
    <w:basedOn w:val="Normal"/>
    <w:uiPriority w:val="99"/>
    <w:unhideWhenUsed/>
    <w:rsid w:val="00CE181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  <w:style w:type="character" w:customStyle="1" w:styleId="apple-converted-space">
    <w:name w:val="apple-converted-space"/>
    <w:basedOn w:val="Policepardfaut"/>
    <w:rsid w:val="00CE1814"/>
  </w:style>
  <w:style w:type="character" w:styleId="Lienhypertexte">
    <w:name w:val="Hyperlink"/>
    <w:basedOn w:val="Policepardfaut"/>
    <w:uiPriority w:val="99"/>
    <w:semiHidden/>
    <w:unhideWhenUsed/>
    <w:rsid w:val="00CE1814"/>
    <w:rPr>
      <w:color w:val="0000FF"/>
      <w:u w:val="single"/>
    </w:rPr>
  </w:style>
  <w:style w:type="character" w:customStyle="1" w:styleId="lang-la">
    <w:name w:val="lang-la"/>
    <w:basedOn w:val="Policepardfaut"/>
    <w:rsid w:val="000E2822"/>
  </w:style>
  <w:style w:type="character" w:customStyle="1" w:styleId="lang-grc">
    <w:name w:val="lang-grc"/>
    <w:basedOn w:val="Policepardfaut"/>
    <w:rsid w:val="0029343C"/>
  </w:style>
  <w:style w:type="paragraph" w:styleId="Paragraphedeliste">
    <w:name w:val="List Paragraph"/>
    <w:basedOn w:val="Normal"/>
    <w:uiPriority w:val="34"/>
    <w:qFormat/>
    <w:rsid w:val="00202C35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202C35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484A50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484A50"/>
    <w:rPr>
      <w:rFonts w:ascii="Times" w:hAnsi="Times"/>
      <w:b/>
      <w:bCs/>
      <w:lang w:val="fr-FR"/>
    </w:rPr>
  </w:style>
  <w:style w:type="character" w:styleId="Accentuation">
    <w:name w:val="Emphasis"/>
    <w:basedOn w:val="Policepardfaut"/>
    <w:uiPriority w:val="20"/>
    <w:qFormat/>
    <w:rsid w:val="00B168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4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64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1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0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Signe_de_Nikolsky" TargetMode="External"/><Relationship Id="rId14" Type="http://schemas.openxmlformats.org/officeDocument/2006/relationships/hyperlink" Target="https://fr.wikipedia.org/wiki/K%C3%A9ratinocyte" TargetMode="External"/><Relationship Id="rId15" Type="http://schemas.openxmlformats.org/officeDocument/2006/relationships/hyperlink" Target="https://fr.wikipedia.org/wiki/Toxidermie" TargetMode="External"/><Relationship Id="rId16" Type="http://schemas.openxmlformats.org/officeDocument/2006/relationships/hyperlink" Target="https://fr.wikipedia.org/wiki/%C3%89ryth%C3%A8me_pigment%C3%A9_fixe" TargetMode="External"/><Relationship Id="rId17" Type="http://schemas.openxmlformats.org/officeDocument/2006/relationships/hyperlink" Target="https://fr.wikipedia.org/wiki/%C3%89ryth%C3%A8me_polymorphe" TargetMode="External"/><Relationship Id="rId18" Type="http://schemas.openxmlformats.org/officeDocument/2006/relationships/hyperlink" Target="https://fr.wikipedia.org/wiki/Syndrome_de_Lyell" TargetMode="External"/><Relationship Id="rId19" Type="http://schemas.openxmlformats.org/officeDocument/2006/relationships/hyperlink" Target="https://fr.wikipedia.org/wiki/Br%C3%BBlure" TargetMode="External"/><Relationship Id="rId63" Type="http://schemas.openxmlformats.org/officeDocument/2006/relationships/hyperlink" Target="https://fr.wikipedia.org/w/index.php?title=Porphyrie_cong%C3%A9nitale&amp;action=edit&amp;redlink=1" TargetMode="External"/><Relationship Id="rId64" Type="http://schemas.openxmlformats.org/officeDocument/2006/relationships/hyperlink" Target="https://fr.wikipedia.org/wiki/Pemphigo%C3%AFde_bulleuse" TargetMode="External"/><Relationship Id="rId65" Type="http://schemas.openxmlformats.org/officeDocument/2006/relationships/hyperlink" Target="https://fr.wikipedia.org/wiki/Pemphigus" TargetMode="External"/><Relationship Id="rId66" Type="http://schemas.openxmlformats.org/officeDocument/2006/relationships/hyperlink" Target="https://fr.wikipedia.org/w/index.php?title=Pemphigo%C3%AFde_gestationis&amp;action=edit&amp;redlink=1" TargetMode="External"/><Relationship Id="rId67" Type="http://schemas.openxmlformats.org/officeDocument/2006/relationships/hyperlink" Target="https://fr.wikipedia.org/wiki/Dermatite_herp%C3%A9tiforme" TargetMode="External"/><Relationship Id="rId68" Type="http://schemas.openxmlformats.org/officeDocument/2006/relationships/hyperlink" Target="https://fr.wikipedia.org/w/index.php?title=%C3%89pidermolyse_bulleuse_acquise&amp;action=edit&amp;redlink=1" TargetMode="External"/><Relationship Id="rId69" Type="http://schemas.openxmlformats.org/officeDocument/2006/relationships/image" Target="media/image2.png"/><Relationship Id="rId50" Type="http://schemas.openxmlformats.org/officeDocument/2006/relationships/hyperlink" Target="https://fr.wikipedia.org/wiki/Br%C3%BBlure" TargetMode="External"/><Relationship Id="rId51" Type="http://schemas.openxmlformats.org/officeDocument/2006/relationships/hyperlink" Target="https://fr.wikipedia.org/wiki/Frottement" TargetMode="External"/><Relationship Id="rId52" Type="http://schemas.openxmlformats.org/officeDocument/2006/relationships/hyperlink" Target="https://fr.wikipedia.org/wiki/Dermite_des_pr%C3%A9s" TargetMode="External"/><Relationship Id="rId53" Type="http://schemas.openxmlformats.org/officeDocument/2006/relationships/hyperlink" Target="https://fr.wikipedia.org/wiki/Imp%C3%A9tigo_bulleux" TargetMode="External"/><Relationship Id="rId54" Type="http://schemas.openxmlformats.org/officeDocument/2006/relationships/hyperlink" Target="https://fr.wikipedia.org/w/index.php?title=%C3%89pidermolyse_staphylococcique_aigu%C3%AB&amp;action=edit&amp;redlink=1" TargetMode="External"/><Relationship Id="rId55" Type="http://schemas.openxmlformats.org/officeDocument/2006/relationships/hyperlink" Target="https://fr.wikipedia.org/wiki/%C3%89ryth%C3%A8me_polymorphe" TargetMode="External"/><Relationship Id="rId56" Type="http://schemas.openxmlformats.org/officeDocument/2006/relationships/hyperlink" Target="https://fr.wikipedia.org/w/index.php?title=Porphyrie_cutan%C3%A9e_tardive&amp;action=edit&amp;redlink=1" TargetMode="External"/><Relationship Id="rId57" Type="http://schemas.openxmlformats.org/officeDocument/2006/relationships/hyperlink" Target="https://fr.wikipedia.org/w/index.php?title=%C3%89pidermolyse_bulleuse_cong%C3%A9nitale&amp;action=edit&amp;redlink=1" TargetMode="External"/><Relationship Id="rId58" Type="http://schemas.openxmlformats.org/officeDocument/2006/relationships/hyperlink" Target="https://fr.wikipedia.org/wiki/%C3%89pidermolyse_bulleuse_dystrophique" TargetMode="External"/><Relationship Id="rId59" Type="http://schemas.openxmlformats.org/officeDocument/2006/relationships/hyperlink" Target="https://fr.wikipedia.org/wiki/%C3%89pidermolyse_bulleuse_%C3%A9pidermolytique" TargetMode="External"/><Relationship Id="rId40" Type="http://schemas.openxmlformats.org/officeDocument/2006/relationships/hyperlink" Target="https://fr.wikipedia.org/wiki/%C3%89piderme_(anatomie)" TargetMode="External"/><Relationship Id="rId41" Type="http://schemas.openxmlformats.org/officeDocument/2006/relationships/hyperlink" Target="https://fr.wikipedia.org/wiki/Derme" TargetMode="External"/><Relationship Id="rId42" Type="http://schemas.openxmlformats.org/officeDocument/2006/relationships/hyperlink" Target="https://fr.wikipedia.org/wiki/Hypoderme_(peau)" TargetMode="External"/><Relationship Id="rId43" Type="http://schemas.openxmlformats.org/officeDocument/2006/relationships/hyperlink" Target="https://fr.wikipedia.org/wiki/%C3%89piderme_(anatomie)" TargetMode="External"/><Relationship Id="rId44" Type="http://schemas.openxmlformats.org/officeDocument/2006/relationships/hyperlink" Target="https://fr.wikipedia.org/wiki/Signe_de_Nikolsky" TargetMode="External"/><Relationship Id="rId45" Type="http://schemas.openxmlformats.org/officeDocument/2006/relationships/hyperlink" Target="https://fr.wikipedia.org/wiki/K%C3%A9ratinocyte" TargetMode="External"/><Relationship Id="rId46" Type="http://schemas.openxmlformats.org/officeDocument/2006/relationships/hyperlink" Target="https://fr.wikipedia.org/wiki/Toxidermie" TargetMode="External"/><Relationship Id="rId47" Type="http://schemas.openxmlformats.org/officeDocument/2006/relationships/hyperlink" Target="https://fr.wikipedia.org/wiki/%C3%89ryth%C3%A8me_pigment%C3%A9_fixe" TargetMode="External"/><Relationship Id="rId48" Type="http://schemas.openxmlformats.org/officeDocument/2006/relationships/hyperlink" Target="https://fr.wikipedia.org/wiki/%C3%89ryth%C3%A8me_polymorphe" TargetMode="External"/><Relationship Id="rId49" Type="http://schemas.openxmlformats.org/officeDocument/2006/relationships/hyperlink" Target="https://fr.wikipedia.org/wiki/Syndrome_de_Lyell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fr.wikipedia.org/w/index.php?title=L%C3%A9sion_%C3%A9l%C3%A9mentaire&amp;action=edit&amp;redlink=1" TargetMode="External"/><Relationship Id="rId8" Type="http://schemas.openxmlformats.org/officeDocument/2006/relationships/hyperlink" Target="https://fr.wikipedia.org/wiki/Dermatologie" TargetMode="External"/><Relationship Id="rId9" Type="http://schemas.openxmlformats.org/officeDocument/2006/relationships/hyperlink" Target="https://fr.wikipedia.org/wiki/%C3%89piderme_(anatomie)" TargetMode="External"/><Relationship Id="rId30" Type="http://schemas.openxmlformats.org/officeDocument/2006/relationships/hyperlink" Target="https://fr.wikipedia.org/w/index.php?title=Mastocytose_bulleuse&amp;action=edit&amp;redlink=1" TargetMode="External"/><Relationship Id="rId31" Type="http://schemas.openxmlformats.org/officeDocument/2006/relationships/hyperlink" Target="https://fr.wikipedia.org/w/index.php?title=Acrodermatitis_enteropathica&amp;action=edit&amp;redlink=1" TargetMode="External"/><Relationship Id="rId32" Type="http://schemas.openxmlformats.org/officeDocument/2006/relationships/hyperlink" Target="https://fr.wikipedia.org/w/index.php?title=Porphyrie_cong%C3%A9nitale&amp;action=edit&amp;redlink=1" TargetMode="External"/><Relationship Id="rId33" Type="http://schemas.openxmlformats.org/officeDocument/2006/relationships/hyperlink" Target="https://fr.wikipedia.org/wiki/Pemphigo%C3%AFde_bulleuse" TargetMode="External"/><Relationship Id="rId34" Type="http://schemas.openxmlformats.org/officeDocument/2006/relationships/hyperlink" Target="https://fr.wikipedia.org/wiki/Pemphigus" TargetMode="External"/><Relationship Id="rId35" Type="http://schemas.openxmlformats.org/officeDocument/2006/relationships/hyperlink" Target="https://fr.wikipedia.org/w/index.php?title=Pemphigo%C3%AFde_gestationis&amp;action=edit&amp;redlink=1" TargetMode="External"/><Relationship Id="rId36" Type="http://schemas.openxmlformats.org/officeDocument/2006/relationships/hyperlink" Target="https://fr.wikipedia.org/wiki/Dermatite_herp%C3%A9tiforme" TargetMode="External"/><Relationship Id="rId37" Type="http://schemas.openxmlformats.org/officeDocument/2006/relationships/hyperlink" Target="https://fr.wikipedia.org/w/index.php?title=%C3%89pidermolyse_bulleuse_acquise&amp;action=edit&amp;redlink=1" TargetMode="External"/><Relationship Id="rId38" Type="http://schemas.openxmlformats.org/officeDocument/2006/relationships/hyperlink" Target="https://fr.wikipedia.org/w/index.php?title=L%C3%A9sion_%C3%A9l%C3%A9mentaire&amp;action=edit&amp;redlink=1" TargetMode="External"/><Relationship Id="rId39" Type="http://schemas.openxmlformats.org/officeDocument/2006/relationships/hyperlink" Target="https://fr.wikipedia.org/wiki/Dermatologie" TargetMode="External"/><Relationship Id="rId70" Type="http://schemas.openxmlformats.org/officeDocument/2006/relationships/image" Target="media/image3.png"/><Relationship Id="rId71" Type="http://schemas.openxmlformats.org/officeDocument/2006/relationships/image" Target="media/image4.png"/><Relationship Id="rId72" Type="http://schemas.openxmlformats.org/officeDocument/2006/relationships/fontTable" Target="fontTable.xml"/><Relationship Id="rId20" Type="http://schemas.openxmlformats.org/officeDocument/2006/relationships/hyperlink" Target="https://fr.wikipedia.org/wiki/Frottement" TargetMode="External"/><Relationship Id="rId21" Type="http://schemas.openxmlformats.org/officeDocument/2006/relationships/hyperlink" Target="https://fr.wikipedia.org/wiki/Dermite_des_pr%C3%A9s" TargetMode="External"/><Relationship Id="rId22" Type="http://schemas.openxmlformats.org/officeDocument/2006/relationships/hyperlink" Target="https://fr.wikipedia.org/wiki/Imp%C3%A9tigo_bulleux" TargetMode="External"/><Relationship Id="rId23" Type="http://schemas.openxmlformats.org/officeDocument/2006/relationships/hyperlink" Target="https://fr.wikipedia.org/w/index.php?title=%C3%89pidermolyse_staphylococcique_aigu%C3%AB&amp;action=edit&amp;redlink=1" TargetMode="External"/><Relationship Id="rId24" Type="http://schemas.openxmlformats.org/officeDocument/2006/relationships/hyperlink" Target="https://fr.wikipedia.org/wiki/%C3%89ryth%C3%A8me_polymorphe" TargetMode="External"/><Relationship Id="rId25" Type="http://schemas.openxmlformats.org/officeDocument/2006/relationships/hyperlink" Target="https://fr.wikipedia.org/w/index.php?title=Porphyrie_cutan%C3%A9e_tardive&amp;action=edit&amp;redlink=1" TargetMode="External"/><Relationship Id="rId26" Type="http://schemas.openxmlformats.org/officeDocument/2006/relationships/hyperlink" Target="https://fr.wikipedia.org/w/index.php?title=%C3%89pidermolyse_bulleuse_cong%C3%A9nitale&amp;action=edit&amp;redlink=1" TargetMode="External"/><Relationship Id="rId27" Type="http://schemas.openxmlformats.org/officeDocument/2006/relationships/hyperlink" Target="https://fr.wikipedia.org/wiki/%C3%89pidermolyse_bulleuse_dystrophique" TargetMode="External"/><Relationship Id="rId28" Type="http://schemas.openxmlformats.org/officeDocument/2006/relationships/hyperlink" Target="https://fr.wikipedia.org/wiki/%C3%89pidermolyse_bulleuse_%C3%A9pidermolytique" TargetMode="External"/><Relationship Id="rId29" Type="http://schemas.openxmlformats.org/officeDocument/2006/relationships/hyperlink" Target="https://fr.wikipedia.org/wiki/Incontinentia_pigmenti" TargetMode="External"/><Relationship Id="rId73" Type="http://schemas.openxmlformats.org/officeDocument/2006/relationships/theme" Target="theme/theme1.xml"/><Relationship Id="rId60" Type="http://schemas.openxmlformats.org/officeDocument/2006/relationships/hyperlink" Target="https://fr.wikipedia.org/wiki/Incontinentia_pigmenti" TargetMode="External"/><Relationship Id="rId61" Type="http://schemas.openxmlformats.org/officeDocument/2006/relationships/hyperlink" Target="https://fr.wikipedia.org/w/index.php?title=Mastocytose_bulleuse&amp;action=edit&amp;redlink=1" TargetMode="External"/><Relationship Id="rId62" Type="http://schemas.openxmlformats.org/officeDocument/2006/relationships/hyperlink" Target="https://fr.wikipedia.org/w/index.php?title=Acrodermatitis_enteropathica&amp;action=edit&amp;redlink=1" TargetMode="External"/><Relationship Id="rId10" Type="http://schemas.openxmlformats.org/officeDocument/2006/relationships/hyperlink" Target="https://fr.wikipedia.org/wiki/Derme" TargetMode="External"/><Relationship Id="rId11" Type="http://schemas.openxmlformats.org/officeDocument/2006/relationships/hyperlink" Target="https://fr.wikipedia.org/wiki/Hypoderme_(peau)" TargetMode="External"/><Relationship Id="rId12" Type="http://schemas.openxmlformats.org/officeDocument/2006/relationships/hyperlink" Target="https://fr.wikipedia.org/wiki/%C3%89piderme_(anatomie)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Rouquet</dc:creator>
  <cp:keywords/>
  <dc:description/>
  <cp:lastModifiedBy>Yannick Rouquet</cp:lastModifiedBy>
  <cp:revision>3</cp:revision>
  <cp:lastPrinted>2019-03-23T12:58:00Z</cp:lastPrinted>
  <dcterms:created xsi:type="dcterms:W3CDTF">2019-06-30T09:39:00Z</dcterms:created>
  <dcterms:modified xsi:type="dcterms:W3CDTF">2019-06-30T10:33:00Z</dcterms:modified>
</cp:coreProperties>
</file>